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E47A" w14:textId="63654564" w:rsidR="00C16AC7" w:rsidRDefault="00DE2020" w:rsidP="00DE202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PUBLIC NOTICE</w:t>
      </w:r>
    </w:p>
    <w:p w14:paraId="3F23F33B" w14:textId="7CA6EA8C" w:rsidR="00DE2020" w:rsidRDefault="00DE2020" w:rsidP="00DE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</w:t>
      </w:r>
      <w:r w:rsidR="00D3491C">
        <w:rPr>
          <w:b/>
          <w:bCs/>
          <w:sz w:val="28"/>
          <w:szCs w:val="28"/>
        </w:rPr>
        <w:t>PROPOSAL</w:t>
      </w:r>
    </w:p>
    <w:p w14:paraId="6BE05D6D" w14:textId="44860612" w:rsidR="00305B20" w:rsidRDefault="00D3491C" w:rsidP="00DE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LOCAL EMERGENCY PLANNING COMMITTEE (LEPC) GRANT</w:t>
      </w:r>
    </w:p>
    <w:p w14:paraId="14A5545D" w14:textId="265EF5D8" w:rsidR="00D3491C" w:rsidRDefault="00D3491C" w:rsidP="00DE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TEXAS COMMISSION ENVIRONMENTAL EQUALITY</w:t>
      </w:r>
    </w:p>
    <w:p w14:paraId="37313E47" w14:textId="311C5396" w:rsidR="00D3491C" w:rsidRDefault="00D3491C" w:rsidP="00DE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LEPC PLAN DEVELOPER</w:t>
      </w:r>
    </w:p>
    <w:p w14:paraId="0EBBF64D" w14:textId="626714A7" w:rsidR="00DE2020" w:rsidRDefault="00DE2020" w:rsidP="00DE2020">
      <w:pPr>
        <w:spacing w:after="0" w:line="360" w:lineRule="auto"/>
        <w:ind w:left="720"/>
        <w:rPr>
          <w:rFonts w:ascii="Georgia" w:hAnsi="Georgia"/>
        </w:rPr>
      </w:pPr>
      <w:r w:rsidRPr="00A05832">
        <w:rPr>
          <w:rFonts w:ascii="Georgia" w:hAnsi="Georgia"/>
        </w:rPr>
        <w:t xml:space="preserve">Kinney County, Texas (“the County”) is soliciting requests for </w:t>
      </w:r>
      <w:r w:rsidR="00D3491C">
        <w:rPr>
          <w:rFonts w:ascii="Georgia" w:hAnsi="Georgia"/>
        </w:rPr>
        <w:t xml:space="preserve">proposals </w:t>
      </w:r>
      <w:r w:rsidRPr="00A05832">
        <w:rPr>
          <w:rFonts w:ascii="Georgia" w:hAnsi="Georgia"/>
        </w:rPr>
        <w:t>(“RF</w:t>
      </w:r>
      <w:r w:rsidR="00D3491C">
        <w:rPr>
          <w:rFonts w:ascii="Georgia" w:hAnsi="Georgia"/>
        </w:rPr>
        <w:t>P</w:t>
      </w:r>
      <w:r w:rsidRPr="00A05832">
        <w:rPr>
          <w:rFonts w:ascii="Georgia" w:hAnsi="Georgia"/>
        </w:rPr>
        <w:t xml:space="preserve">”) for </w:t>
      </w:r>
      <w:r w:rsidR="00D3491C">
        <w:rPr>
          <w:rFonts w:ascii="Georgia" w:hAnsi="Georgia"/>
          <w:bCs/>
          <w:lang w:val="en-CA"/>
        </w:rPr>
        <w:t>the development of a Local Emergency Planning Committee Plan.</w:t>
      </w:r>
      <w:r w:rsidR="00305B20">
        <w:rPr>
          <w:rFonts w:ascii="Georgia" w:hAnsi="Georgia"/>
          <w:bCs/>
          <w:lang w:val="en-CA"/>
        </w:rPr>
        <w:t xml:space="preserve">  </w:t>
      </w:r>
      <w:r w:rsidRPr="00A05832">
        <w:rPr>
          <w:rFonts w:ascii="Georgia" w:hAnsi="Georgia"/>
          <w:bCs/>
          <w:lang w:val="en-CA"/>
        </w:rPr>
        <w:t xml:space="preserve">  The </w:t>
      </w:r>
      <w:r w:rsidR="00305B20">
        <w:rPr>
          <w:rFonts w:ascii="Georgia" w:hAnsi="Georgia"/>
          <w:bCs/>
          <w:lang w:val="en-CA"/>
        </w:rPr>
        <w:t>project</w:t>
      </w:r>
      <w:r w:rsidR="00D3491C">
        <w:rPr>
          <w:rFonts w:ascii="Georgia" w:hAnsi="Georgia"/>
          <w:bCs/>
          <w:lang w:val="en-CA"/>
        </w:rPr>
        <w:t>/plan must be</w:t>
      </w:r>
      <w:r w:rsidR="00305B20">
        <w:rPr>
          <w:rFonts w:ascii="Georgia" w:hAnsi="Georgia"/>
          <w:bCs/>
          <w:lang w:val="en-CA"/>
        </w:rPr>
        <w:t xml:space="preserve"> </w:t>
      </w:r>
      <w:r w:rsidR="00D3491C">
        <w:rPr>
          <w:rFonts w:ascii="Georgia" w:hAnsi="Georgia"/>
          <w:bCs/>
          <w:lang w:val="en-CA"/>
        </w:rPr>
        <w:t>completed by June 30, 2024.</w:t>
      </w:r>
    </w:p>
    <w:p w14:paraId="714BDED7" w14:textId="6878ECA9" w:rsidR="00DE2020" w:rsidRDefault="00DE2020" w:rsidP="00DE2020">
      <w:pPr>
        <w:spacing w:after="0" w:line="360" w:lineRule="auto"/>
        <w:ind w:left="720"/>
        <w:rPr>
          <w:rFonts w:ascii="Georgia" w:hAnsi="Georgia"/>
        </w:rPr>
      </w:pPr>
    </w:p>
    <w:p w14:paraId="2AA28885" w14:textId="2D2A710B" w:rsidR="006E09FF" w:rsidRDefault="00DE2020" w:rsidP="00DE2020">
      <w:pPr>
        <w:spacing w:after="0" w:line="360" w:lineRule="auto"/>
        <w:ind w:left="720"/>
        <w:rPr>
          <w:rFonts w:ascii="Georgia" w:hAnsi="Georgia"/>
        </w:rPr>
      </w:pPr>
      <w:r>
        <w:rPr>
          <w:rFonts w:ascii="Georgia" w:hAnsi="Georgia"/>
        </w:rPr>
        <w:t>The RF</w:t>
      </w:r>
      <w:r w:rsidR="00D3491C">
        <w:rPr>
          <w:rFonts w:ascii="Georgia" w:hAnsi="Georgia"/>
        </w:rPr>
        <w:t>P</w:t>
      </w:r>
      <w:r>
        <w:rPr>
          <w:rFonts w:ascii="Georgia" w:hAnsi="Georgia"/>
        </w:rPr>
        <w:t xml:space="preserve"> </w:t>
      </w:r>
      <w:r w:rsidR="00305B20">
        <w:rPr>
          <w:rFonts w:ascii="Georgia" w:hAnsi="Georgia"/>
        </w:rPr>
        <w:t>is due to Kinney</w:t>
      </w:r>
      <w:r>
        <w:rPr>
          <w:rFonts w:ascii="Georgia" w:hAnsi="Georgia"/>
        </w:rPr>
        <w:t xml:space="preserve"> County</w:t>
      </w:r>
      <w:r w:rsidR="0055764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at the following address:  Kinney County, </w:t>
      </w:r>
      <w:proofErr w:type="spellStart"/>
      <w:r>
        <w:rPr>
          <w:rFonts w:ascii="Georgia" w:hAnsi="Georgia"/>
        </w:rPr>
        <w:t>attn:</w:t>
      </w:r>
      <w:proofErr w:type="spellEnd"/>
      <w:r>
        <w:rPr>
          <w:rFonts w:ascii="Georgia" w:hAnsi="Georgia"/>
        </w:rPr>
        <w:t xml:space="preserve">  </w:t>
      </w:r>
      <w:r w:rsidR="00305B20">
        <w:rPr>
          <w:rFonts w:ascii="Georgia" w:hAnsi="Georgia"/>
        </w:rPr>
        <w:t>John Paul Schuster</w:t>
      </w:r>
      <w:r>
        <w:rPr>
          <w:rFonts w:ascii="Georgia" w:hAnsi="Georgia"/>
        </w:rPr>
        <w:t xml:space="preserve">, County Judge, </w:t>
      </w:r>
      <w:r w:rsidR="006E09FF">
        <w:rPr>
          <w:rFonts w:ascii="Georgia" w:hAnsi="Georgia"/>
        </w:rPr>
        <w:t>501 S. Ann Street, PO Box 348, Brackettville, Texas 78832</w:t>
      </w:r>
      <w:r w:rsidR="00557642">
        <w:rPr>
          <w:rFonts w:ascii="Georgia" w:hAnsi="Georgia"/>
        </w:rPr>
        <w:t xml:space="preserve">.  </w:t>
      </w:r>
      <w:r w:rsidR="00D3491C">
        <w:rPr>
          <w:rFonts w:ascii="Georgia" w:hAnsi="Georgia"/>
        </w:rPr>
        <w:t xml:space="preserve">All proposals are due to the above address by 5:00 PM on </w:t>
      </w:r>
      <w:r w:rsidR="009B25D6">
        <w:rPr>
          <w:rFonts w:ascii="Georgia" w:hAnsi="Georgia"/>
        </w:rPr>
        <w:t>May</w:t>
      </w:r>
      <w:r w:rsidR="00D3491C">
        <w:rPr>
          <w:rFonts w:ascii="Georgia" w:hAnsi="Georgia"/>
        </w:rPr>
        <w:t xml:space="preserve"> 19, 2023.  </w:t>
      </w:r>
      <w:r w:rsidR="009B25D6">
        <w:rPr>
          <w:rFonts w:ascii="Georgia" w:hAnsi="Georgia"/>
        </w:rPr>
        <w:t>Alma Gutierrez (</w:t>
      </w:r>
      <w:hyperlink r:id="rId5" w:history="1">
        <w:r w:rsidR="009B25D6" w:rsidRPr="001B2F88">
          <w:rPr>
            <w:rStyle w:val="Hyperlink"/>
            <w:rFonts w:ascii="Georgia" w:hAnsi="Georgia"/>
          </w:rPr>
          <w:t>4grants@co.kinney.tx.us</w:t>
        </w:r>
      </w:hyperlink>
      <w:r w:rsidR="009B25D6">
        <w:rPr>
          <w:rFonts w:ascii="Georgia" w:hAnsi="Georgia"/>
        </w:rPr>
        <w:t>) or Candy Hobbs</w:t>
      </w:r>
      <w:r w:rsidR="006E09FF">
        <w:rPr>
          <w:rFonts w:ascii="Georgia" w:hAnsi="Georgia"/>
        </w:rPr>
        <w:t xml:space="preserve"> </w:t>
      </w:r>
      <w:r w:rsidR="009B25D6">
        <w:rPr>
          <w:rFonts w:ascii="Georgia" w:hAnsi="Georgia"/>
        </w:rPr>
        <w:t>(</w:t>
      </w:r>
      <w:hyperlink r:id="rId6" w:history="1">
        <w:r w:rsidR="009B25D6" w:rsidRPr="001B2F88">
          <w:rPr>
            <w:rStyle w:val="Hyperlink"/>
            <w:rFonts w:ascii="Georgia" w:hAnsi="Georgia"/>
          </w:rPr>
          <w:t>grants@co.kinney.tx.us</w:t>
        </w:r>
      </w:hyperlink>
      <w:r w:rsidR="009B25D6">
        <w:rPr>
          <w:rFonts w:ascii="Georgia" w:hAnsi="Georgia"/>
        </w:rPr>
        <w:t xml:space="preserve">) will be </w:t>
      </w:r>
      <w:r w:rsidR="006E09FF">
        <w:rPr>
          <w:rFonts w:ascii="Georgia" w:hAnsi="Georgia"/>
        </w:rPr>
        <w:t xml:space="preserve">the </w:t>
      </w:r>
      <w:r w:rsidR="009B25D6">
        <w:rPr>
          <w:rFonts w:ascii="Georgia" w:hAnsi="Georgia"/>
        </w:rPr>
        <w:t>designated contact</w:t>
      </w:r>
      <w:r w:rsidR="006E09FF">
        <w:rPr>
          <w:rFonts w:ascii="Georgia" w:hAnsi="Georgia"/>
        </w:rPr>
        <w:t xml:space="preserve"> for all inquiries.  The RF</w:t>
      </w:r>
      <w:r w:rsidR="00D3491C">
        <w:rPr>
          <w:rFonts w:ascii="Georgia" w:hAnsi="Georgia"/>
        </w:rPr>
        <w:t>P</w:t>
      </w:r>
      <w:r w:rsidR="006E09FF">
        <w:rPr>
          <w:rFonts w:ascii="Georgia" w:hAnsi="Georgia"/>
        </w:rPr>
        <w:t xml:space="preserve"> is for </w:t>
      </w:r>
      <w:r w:rsidR="00D3491C">
        <w:rPr>
          <w:rFonts w:ascii="Georgia" w:hAnsi="Georgia"/>
        </w:rPr>
        <w:t>proposals from</w:t>
      </w:r>
      <w:r w:rsidR="006E09FF">
        <w:rPr>
          <w:rFonts w:ascii="Georgia" w:hAnsi="Georgia"/>
        </w:rPr>
        <w:t xml:space="preserve"> respondents that are able to provide components of </w:t>
      </w:r>
      <w:r w:rsidR="00D3491C">
        <w:rPr>
          <w:rFonts w:ascii="Georgia" w:hAnsi="Georgia"/>
        </w:rPr>
        <w:t>a completed Local Emergency Planning Committee Plan</w:t>
      </w:r>
      <w:r w:rsidR="009B25D6">
        <w:rPr>
          <w:rFonts w:ascii="Georgia" w:hAnsi="Georgia"/>
        </w:rPr>
        <w:t xml:space="preserve">, facilitate LEPC committee meetings, meet with committee members for planning purposes, </w:t>
      </w:r>
      <w:r w:rsidR="00EF7A3B">
        <w:rPr>
          <w:rFonts w:ascii="Georgia" w:hAnsi="Georgia"/>
        </w:rPr>
        <w:t xml:space="preserve">produce a completed </w:t>
      </w:r>
      <w:r w:rsidR="00C24D4C">
        <w:rPr>
          <w:rFonts w:ascii="Georgia" w:hAnsi="Georgia"/>
        </w:rPr>
        <w:t xml:space="preserve">LEPC </w:t>
      </w:r>
      <w:r w:rsidR="00EF7A3B">
        <w:rPr>
          <w:rFonts w:ascii="Georgia" w:hAnsi="Georgia"/>
        </w:rPr>
        <w:t>plan meeting T</w:t>
      </w:r>
      <w:r w:rsidR="00C24D4C">
        <w:rPr>
          <w:rFonts w:ascii="Georgia" w:hAnsi="Georgia"/>
        </w:rPr>
        <w:t>CE</w:t>
      </w:r>
      <w:r w:rsidR="00EF7A3B">
        <w:rPr>
          <w:rFonts w:ascii="Georgia" w:hAnsi="Georgia"/>
        </w:rPr>
        <w:t>Q requirements for approval by Kinney County Commissioners</w:t>
      </w:r>
      <w:r w:rsidR="00D3491C">
        <w:rPr>
          <w:rFonts w:ascii="Georgia" w:hAnsi="Georgia"/>
        </w:rPr>
        <w:t>.</w:t>
      </w:r>
    </w:p>
    <w:p w14:paraId="2330A64C" w14:textId="1C686EFA" w:rsidR="006E09FF" w:rsidRDefault="006E09FF" w:rsidP="00DE2020">
      <w:pPr>
        <w:spacing w:after="0" w:line="360" w:lineRule="auto"/>
        <w:ind w:left="720"/>
        <w:rPr>
          <w:rFonts w:ascii="Georgia" w:hAnsi="Georgia"/>
        </w:rPr>
      </w:pPr>
    </w:p>
    <w:p w14:paraId="6D763D97" w14:textId="2FB222E6" w:rsidR="006E09FF" w:rsidRDefault="008D6C37" w:rsidP="00DE2020">
      <w:pPr>
        <w:spacing w:after="0" w:line="360" w:lineRule="auto"/>
        <w:ind w:left="720"/>
        <w:rPr>
          <w:rFonts w:ascii="Georgia" w:hAnsi="Georgia"/>
        </w:rPr>
      </w:pPr>
      <w:r>
        <w:rPr>
          <w:rFonts w:ascii="Georgia" w:hAnsi="Georgia"/>
        </w:rPr>
        <w:t xml:space="preserve">At the Kinney County Commissioners’ Court meeting on </w:t>
      </w:r>
      <w:r w:rsidR="00622E3D">
        <w:rPr>
          <w:rFonts w:ascii="Georgia" w:hAnsi="Georgia"/>
        </w:rPr>
        <w:t xml:space="preserve">May 22, </w:t>
      </w:r>
      <w:r w:rsidR="009B25D6">
        <w:rPr>
          <w:rFonts w:ascii="Georgia" w:hAnsi="Georgia"/>
        </w:rPr>
        <w:t>2023,</w:t>
      </w:r>
      <w:r w:rsidR="00622E3D">
        <w:rPr>
          <w:rFonts w:ascii="Georgia" w:hAnsi="Georgia"/>
        </w:rPr>
        <w:t xml:space="preserve"> proposals</w:t>
      </w:r>
      <w:r w:rsidR="006E09FF">
        <w:rPr>
          <w:rFonts w:ascii="Georgia" w:hAnsi="Georgia"/>
        </w:rPr>
        <w:t xml:space="preserve"> will be </w:t>
      </w:r>
      <w:r w:rsidR="00622E3D">
        <w:rPr>
          <w:rFonts w:ascii="Georgia" w:hAnsi="Georgia"/>
        </w:rPr>
        <w:t xml:space="preserve">opened, </w:t>
      </w:r>
      <w:r w:rsidR="006E09FF">
        <w:rPr>
          <w:rFonts w:ascii="Georgia" w:hAnsi="Georgia"/>
        </w:rPr>
        <w:t>reviewed, evaluated, and ranked by the County and/or its designees, using the following criteria and weighting:</w:t>
      </w:r>
    </w:p>
    <w:p w14:paraId="3FFACE60" w14:textId="77777777" w:rsidR="00EF7A3B" w:rsidRDefault="00EF7A3B" w:rsidP="00DE2020">
      <w:pPr>
        <w:spacing w:after="0" w:line="360" w:lineRule="auto"/>
        <w:ind w:left="720"/>
        <w:rPr>
          <w:rFonts w:ascii="Georgia" w:hAnsi="Georgia"/>
        </w:rPr>
      </w:pPr>
    </w:p>
    <w:p w14:paraId="5C984CC9" w14:textId="6BB07C2E" w:rsidR="006E09FF" w:rsidRDefault="002477B3" w:rsidP="006E09FF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Experience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622E3D">
        <w:rPr>
          <w:rFonts w:ascii="Georgia" w:hAnsi="Georgia"/>
        </w:rPr>
        <w:t>3</w:t>
      </w:r>
      <w:r w:rsidR="00EF7A3B">
        <w:rPr>
          <w:rFonts w:ascii="Georgia" w:hAnsi="Georgia"/>
        </w:rPr>
        <w:t>5</w:t>
      </w:r>
      <w:r>
        <w:rPr>
          <w:rFonts w:ascii="Georgia" w:hAnsi="Georgia"/>
        </w:rPr>
        <w:t>%</w:t>
      </w:r>
    </w:p>
    <w:p w14:paraId="26339AAE" w14:textId="7FB501AE" w:rsidR="002477B3" w:rsidRDefault="002477B3" w:rsidP="006E09FF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Previous Work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EF7A3B">
        <w:rPr>
          <w:rFonts w:ascii="Georgia" w:hAnsi="Georgia"/>
        </w:rPr>
        <w:t>40</w:t>
      </w:r>
      <w:r>
        <w:rPr>
          <w:rFonts w:ascii="Georgia" w:hAnsi="Georgia"/>
        </w:rPr>
        <w:t>%</w:t>
      </w:r>
    </w:p>
    <w:p w14:paraId="0F8D3FB7" w14:textId="6C8F66DB" w:rsidR="00746AB6" w:rsidRDefault="002477B3" w:rsidP="00EF7A3B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Capacity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</w:t>
      </w:r>
      <w:r w:rsidR="00EF7A3B">
        <w:rPr>
          <w:rFonts w:ascii="Georgia" w:hAnsi="Georgia"/>
        </w:rPr>
        <w:t>5</w:t>
      </w:r>
      <w:r>
        <w:rPr>
          <w:rFonts w:ascii="Georgia" w:hAnsi="Georgia"/>
        </w:rPr>
        <w:t>%</w:t>
      </w:r>
    </w:p>
    <w:p w14:paraId="184FB8A3" w14:textId="77777777" w:rsidR="00EF7A3B" w:rsidRPr="00EF7A3B" w:rsidRDefault="00EF7A3B" w:rsidP="00EF7A3B">
      <w:pPr>
        <w:pStyle w:val="ListParagraph"/>
        <w:spacing w:after="0" w:line="360" w:lineRule="auto"/>
        <w:ind w:left="1440"/>
        <w:rPr>
          <w:rFonts w:ascii="Georgia" w:hAnsi="Georgia"/>
        </w:rPr>
      </w:pPr>
    </w:p>
    <w:p w14:paraId="0A5CE436" w14:textId="37ABD277" w:rsidR="00DE2020" w:rsidRPr="00E4211C" w:rsidRDefault="00557642" w:rsidP="00E4211C">
      <w:pPr>
        <w:spacing w:after="0" w:line="360" w:lineRule="auto"/>
        <w:ind w:left="720"/>
        <w:rPr>
          <w:rFonts w:ascii="Georgia" w:hAnsi="Georgia"/>
        </w:rPr>
      </w:pPr>
      <w:r>
        <w:rPr>
          <w:rFonts w:ascii="Georgia" w:hAnsi="Georgia"/>
        </w:rPr>
        <w:t>S</w:t>
      </w:r>
      <w:r w:rsidR="002477B3">
        <w:rPr>
          <w:rFonts w:ascii="Georgia" w:hAnsi="Georgia"/>
        </w:rPr>
        <w:t>ubmissions</w:t>
      </w:r>
      <w:r w:rsidR="00350740">
        <w:rPr>
          <w:rFonts w:ascii="Georgia" w:hAnsi="Georgia"/>
        </w:rPr>
        <w:t xml:space="preserve"> must be</w:t>
      </w:r>
      <w:r w:rsidR="002477B3">
        <w:rPr>
          <w:rFonts w:ascii="Georgia" w:hAnsi="Georgia"/>
        </w:rPr>
        <w:t xml:space="preserve"> marked clearly </w:t>
      </w:r>
      <w:r w:rsidR="00622E3D">
        <w:rPr>
          <w:rFonts w:ascii="Georgia" w:hAnsi="Georgia"/>
        </w:rPr>
        <w:t>on the outside of the envelope – “RFP Bid – LEPC Plan</w:t>
      </w:r>
      <w:r w:rsidR="008D6C37">
        <w:rPr>
          <w:rFonts w:ascii="Georgia" w:hAnsi="Georgia"/>
        </w:rPr>
        <w:t xml:space="preserve"> Developer</w:t>
      </w:r>
      <w:r w:rsidR="00622E3D">
        <w:rPr>
          <w:rFonts w:ascii="Georgia" w:hAnsi="Georgia"/>
        </w:rPr>
        <w:t>”</w:t>
      </w:r>
      <w:r>
        <w:rPr>
          <w:rFonts w:ascii="Georgia" w:hAnsi="Georgia"/>
        </w:rPr>
        <w:t xml:space="preserve"> and</w:t>
      </w:r>
      <w:r w:rsidR="00350740">
        <w:rPr>
          <w:rFonts w:ascii="Georgia" w:hAnsi="Georgia"/>
        </w:rPr>
        <w:t xml:space="preserve"> must</w:t>
      </w:r>
      <w:r w:rsidR="002477B3">
        <w:rPr>
          <w:rFonts w:ascii="Georgia" w:hAnsi="Georgia"/>
        </w:rPr>
        <w:t xml:space="preserve"> be delivered to </w:t>
      </w:r>
      <w:r w:rsidR="00350740">
        <w:rPr>
          <w:rFonts w:ascii="Georgia" w:hAnsi="Georgia"/>
        </w:rPr>
        <w:t xml:space="preserve">the </w:t>
      </w:r>
      <w:r w:rsidR="00746AB6">
        <w:rPr>
          <w:rFonts w:ascii="Georgia" w:hAnsi="Georgia"/>
        </w:rPr>
        <w:t>Kinney County</w:t>
      </w:r>
      <w:r w:rsidR="002477B3" w:rsidRPr="002477B3">
        <w:rPr>
          <w:rFonts w:ascii="Georgia" w:hAnsi="Georgia"/>
        </w:rPr>
        <w:t xml:space="preserve"> </w:t>
      </w:r>
      <w:r w:rsidR="00350740">
        <w:rPr>
          <w:rFonts w:ascii="Georgia" w:hAnsi="Georgia"/>
        </w:rPr>
        <w:t xml:space="preserve">judge’s </w:t>
      </w:r>
      <w:r w:rsidR="00622E3D">
        <w:rPr>
          <w:rFonts w:ascii="Georgia" w:hAnsi="Georgia"/>
        </w:rPr>
        <w:t xml:space="preserve">office </w:t>
      </w:r>
      <w:r w:rsidR="002477B3" w:rsidRPr="002477B3">
        <w:rPr>
          <w:rFonts w:ascii="Georgia" w:hAnsi="Georgia"/>
          <w:u w:val="single"/>
        </w:rPr>
        <w:t xml:space="preserve">NO LATER THAN 5:00 p.m. on </w:t>
      </w:r>
      <w:r w:rsidR="00622E3D">
        <w:rPr>
          <w:rFonts w:ascii="Georgia" w:hAnsi="Georgia"/>
          <w:u w:val="single"/>
        </w:rPr>
        <w:t>Friday, May 19, 2023</w:t>
      </w:r>
      <w:r w:rsidR="00350740">
        <w:rPr>
          <w:rFonts w:ascii="Georgia" w:hAnsi="Georgia"/>
          <w:u w:val="single"/>
        </w:rPr>
        <w:t>.</w:t>
      </w:r>
      <w:r w:rsidR="008E5EA1" w:rsidRPr="008E5EA1">
        <w:rPr>
          <w:sz w:val="24"/>
          <w:szCs w:val="24"/>
        </w:rPr>
        <w:t xml:space="preserve"> </w:t>
      </w:r>
      <w:r w:rsidR="00350740">
        <w:rPr>
          <w:sz w:val="24"/>
          <w:szCs w:val="24"/>
        </w:rPr>
        <w:t xml:space="preserve"> </w:t>
      </w:r>
      <w:r w:rsidR="00622E3D">
        <w:rPr>
          <w:sz w:val="24"/>
          <w:szCs w:val="24"/>
        </w:rPr>
        <w:t>S</w:t>
      </w:r>
      <w:r>
        <w:rPr>
          <w:sz w:val="24"/>
          <w:szCs w:val="24"/>
        </w:rPr>
        <w:t>ubmissions m</w:t>
      </w:r>
      <w:r w:rsidR="00622E3D">
        <w:rPr>
          <w:sz w:val="24"/>
          <w:szCs w:val="24"/>
        </w:rPr>
        <w:t xml:space="preserve">ay </w:t>
      </w:r>
      <w:r>
        <w:rPr>
          <w:sz w:val="24"/>
          <w:szCs w:val="24"/>
        </w:rPr>
        <w:t xml:space="preserve">be </w:t>
      </w:r>
      <w:r w:rsidR="008E5EA1">
        <w:rPr>
          <w:sz w:val="24"/>
          <w:szCs w:val="24"/>
        </w:rPr>
        <w:t>deliver</w:t>
      </w:r>
      <w:r w:rsidR="00350740">
        <w:rPr>
          <w:sz w:val="24"/>
          <w:szCs w:val="24"/>
        </w:rPr>
        <w:t>ed</w:t>
      </w:r>
      <w:r w:rsidR="008E5EA1">
        <w:rPr>
          <w:sz w:val="24"/>
          <w:szCs w:val="24"/>
        </w:rPr>
        <w:t xml:space="preserve"> </w:t>
      </w:r>
      <w:r w:rsidR="00350740">
        <w:rPr>
          <w:sz w:val="24"/>
          <w:szCs w:val="24"/>
        </w:rPr>
        <w:t xml:space="preserve">via email, please send </w:t>
      </w:r>
      <w:r>
        <w:rPr>
          <w:sz w:val="24"/>
          <w:szCs w:val="24"/>
        </w:rPr>
        <w:t xml:space="preserve">response </w:t>
      </w:r>
      <w:r w:rsidR="00350740">
        <w:rPr>
          <w:sz w:val="24"/>
          <w:szCs w:val="24"/>
        </w:rPr>
        <w:t xml:space="preserve">to </w:t>
      </w:r>
      <w:hyperlink r:id="rId7" w:history="1">
        <w:r w:rsidR="00350740" w:rsidRPr="00187CBE">
          <w:rPr>
            <w:rStyle w:val="Hyperlink"/>
            <w:sz w:val="24"/>
            <w:szCs w:val="24"/>
          </w:rPr>
          <w:t>county.judge@co.kinney.tx.us</w:t>
        </w:r>
      </w:hyperlink>
      <w:r w:rsidR="00350740">
        <w:rPr>
          <w:sz w:val="24"/>
          <w:szCs w:val="24"/>
        </w:rPr>
        <w:t xml:space="preserve"> with Subject Line to read, “RF</w:t>
      </w:r>
      <w:r w:rsidR="00622E3D">
        <w:rPr>
          <w:sz w:val="24"/>
          <w:szCs w:val="24"/>
        </w:rPr>
        <w:t xml:space="preserve">P </w:t>
      </w:r>
      <w:proofErr w:type="gramStart"/>
      <w:r w:rsidR="00622E3D">
        <w:rPr>
          <w:sz w:val="24"/>
          <w:szCs w:val="24"/>
        </w:rPr>
        <w:t xml:space="preserve">Bid </w:t>
      </w:r>
      <w:r w:rsidR="00350740">
        <w:rPr>
          <w:sz w:val="24"/>
          <w:szCs w:val="24"/>
        </w:rPr>
        <w:t xml:space="preserve"> –</w:t>
      </w:r>
      <w:proofErr w:type="gramEnd"/>
      <w:r w:rsidR="00350740">
        <w:rPr>
          <w:sz w:val="24"/>
          <w:szCs w:val="24"/>
        </w:rPr>
        <w:t xml:space="preserve"> </w:t>
      </w:r>
      <w:r w:rsidR="00622E3D">
        <w:rPr>
          <w:sz w:val="24"/>
          <w:szCs w:val="24"/>
        </w:rPr>
        <w:t>LEPC Plan</w:t>
      </w:r>
      <w:r w:rsidR="008D6C37">
        <w:rPr>
          <w:sz w:val="24"/>
          <w:szCs w:val="24"/>
        </w:rPr>
        <w:t xml:space="preserve"> Developer</w:t>
      </w:r>
      <w:r w:rsidR="00350740">
        <w:rPr>
          <w:sz w:val="24"/>
          <w:szCs w:val="24"/>
        </w:rPr>
        <w:t xml:space="preserve">”.  </w:t>
      </w:r>
    </w:p>
    <w:sectPr w:rsidR="00DE2020" w:rsidRPr="00E4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452F0"/>
    <w:multiLevelType w:val="hybridMultilevel"/>
    <w:tmpl w:val="FE268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0"/>
    <w:rsid w:val="000901D2"/>
    <w:rsid w:val="000A0CB7"/>
    <w:rsid w:val="002477B3"/>
    <w:rsid w:val="00305B20"/>
    <w:rsid w:val="00350740"/>
    <w:rsid w:val="004F55B8"/>
    <w:rsid w:val="00557642"/>
    <w:rsid w:val="00622E3D"/>
    <w:rsid w:val="006E09FF"/>
    <w:rsid w:val="00746AB6"/>
    <w:rsid w:val="008255EA"/>
    <w:rsid w:val="008D6C37"/>
    <w:rsid w:val="008E5EA1"/>
    <w:rsid w:val="00906F78"/>
    <w:rsid w:val="009527AD"/>
    <w:rsid w:val="009B25D6"/>
    <w:rsid w:val="00C16AC7"/>
    <w:rsid w:val="00C24D4C"/>
    <w:rsid w:val="00D3491C"/>
    <w:rsid w:val="00DE2020"/>
    <w:rsid w:val="00E4211C"/>
    <w:rsid w:val="00E82AE7"/>
    <w:rsid w:val="00EF7A3B"/>
    <w:rsid w:val="00F1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6C8D"/>
  <w15:chartTrackingRefBased/>
  <w15:docId w15:val="{1B2C807A-C631-4AEC-82B1-800C7CA6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9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unty.judge@co.kinney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@co.kinney.tx.us" TargetMode="External"/><Relationship Id="rId5" Type="http://schemas.openxmlformats.org/officeDocument/2006/relationships/hyperlink" Target="mailto:4grants@co.kinney.tx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Hobbs</dc:creator>
  <cp:keywords/>
  <dc:description/>
  <cp:lastModifiedBy>Alma Gutierrez</cp:lastModifiedBy>
  <cp:revision>2</cp:revision>
  <cp:lastPrinted>2023-05-01T20:09:00Z</cp:lastPrinted>
  <dcterms:created xsi:type="dcterms:W3CDTF">2023-05-12T15:44:00Z</dcterms:created>
  <dcterms:modified xsi:type="dcterms:W3CDTF">2023-05-12T15:44:00Z</dcterms:modified>
</cp:coreProperties>
</file>